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33800" cy="1028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3387090" cy="856615"/>
                                  <wp:effectExtent l="0" t="0" r="0" b="0"/>
                                  <wp:docPr id="102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709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pt;mso-position-vertical-relative:text;mso-position-horizontal-relative:text;position:absolute;height:81pt;mso-wrap-distance-top:0pt;width:294pt;mso-wrap-distance-left:16pt;margin-left:0pt;z-index:5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3387090" cy="856615"/>
                            <wp:effectExtent l="0" t="0" r="0" b="0"/>
                            <wp:docPr id="102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7090" cy="85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</wp:posOffset>
                </wp:positionV>
                <wp:extent cx="2893060" cy="80264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893060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8DB4E2" w:themeColor="text2" w:themeTint="66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浪漫明朝体U" w:hAnsi="AR P浪漫明朝体U" w:eastAsia="AR P浪漫明朝体U"/>
                                <w:b w:val="1"/>
                                <w:color w:val="000000" w:themeColor="text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図書館だより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pt;mso-position-vertical-relative:text;mso-position-horizontal-relative:text;position:absolute;height:63.2pt;mso-wrap-distance-top:0pt;width:227.8pt;mso-wrap-style:none;mso-wrap-distance-left:5.65pt;margin-left:21pt;z-index:6;" o:spid="_x0000_s1028" o:allowincell="t" o:allowoverlap="t" filled="f" stroked="f" strokecolor="#4f81bd [3204]" strokeweight="3pt" o:spt="202" type="#_x0000_t202">
                <v:fill/>
                <v:stroke linestyle="thinThin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color w:val="8DB4E2" w:themeColor="text2" w:themeTint="66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浪漫明朝体U" w:hAnsi="AR P浪漫明朝体U" w:eastAsia="AR P浪漫明朝体U"/>
                          <w:b w:val="1"/>
                          <w:color w:val="000000" w:themeColor="text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none"/>
                        </w:rPr>
                        <w:t>図書館だより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7620</wp:posOffset>
                </wp:positionV>
                <wp:extent cx="1854200" cy="90868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854200" cy="9086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557020" cy="786765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6pt;mso-position-vertical-relative:text;mso-position-horizontal-relative:text;position:absolute;height:71.55pt;mso-wrap-distance-top:0pt;width:146pt;mso-wrap-distance-left:5.65pt;margin-left:394.85pt;z-index:9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557020" cy="786765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786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91440</wp:posOffset>
                </wp:positionV>
                <wp:extent cx="1619250" cy="57150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AR丸ゴシック体M" w:hAns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2"/>
                              </w:rPr>
                              <w:t>秋山中学校図書館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AR丸ゴシック体M" w:hAns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2"/>
                              </w:rPr>
                              <w:t>2022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sz w:val="22"/>
                              </w:rPr>
                              <w:t>vol.9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2pt;mso-position-vertical-relative:text;mso-position-horizontal-relative:text;position:absolute;height:45pt;mso-wrap-distance-top:0pt;width:127.5pt;mso-wrap-distance-left:5.65pt;margin-left:292.5pt;z-index:8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AR丸ゴシック体M" w:hAnsi="AR丸ゴシック体M" w:eastAsia="AR丸ゴシック体M"/>
                          <w:sz w:val="22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sz w:val="22"/>
                        </w:rPr>
                        <w:t>秋山中学校図書館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AR丸ゴシック体M" w:hAnsi="AR丸ゴシック体M" w:eastAsia="AR丸ゴシック体M"/>
                          <w:sz w:val="24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sz w:val="22"/>
                        </w:rPr>
                        <w:t>2022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sz w:val="22"/>
                        </w:rPr>
                        <w:t>年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sz w:val="22"/>
                        </w:rPr>
                        <w:t>vol.9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122555</wp:posOffset>
                </wp:positionV>
                <wp:extent cx="6654165" cy="589851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654165" cy="5898515"/>
                        </a:xfrm>
                        <a:prstGeom prst="roundRect">
                          <a:avLst>
                            <a:gd name="adj" fmla="val 12239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65pt;mso-position-vertical-relative:text;mso-position-horizontal-relative:text;position:absolute;height:464.45pt;mso-wrap-distance-top:0pt;width:523.95000000000005pt;mso-wrap-distance-left:16pt;margin-left:0.1pt;z-index:11;" o:spid="_x0000_s1032" o:allowincell="t" o:allowoverlap="t" filled="f" stroked="t" strokecolor="#385d8a" strokeweight="2pt" o:spt="2" arcsize="8022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11430</wp:posOffset>
                </wp:positionV>
                <wp:extent cx="6139180" cy="564261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6139180" cy="56426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ind w:left="0" w:leftChars="0" w:firstLine="420" w:firstLineChars="1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『スマホ脳』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0" w:leftChars="0" w:firstLine="28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『最強脳ー「スマホ脳」ハンセン先生の特別授業』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アンデシュ・ハンセン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著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0" w:leftChars="0" w:hanging="240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ind w:left="2730" w:leftChars="1300" w:right="0" w:rightChars="0" w:firstLine="220" w:firstLineChars="10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世界的な大ベストセラー『スマホ脳』。日本でも昨年度の書籍売り上げ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1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位を記録しました。それだけ多くの人が、大人も子どもも、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  <w:u w:val="single" w:color="auto"/>
                              </w:rPr>
                              <w:t>スマホ依存に不安を抱えている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ことがわかります。</w:t>
                            </w:r>
                          </w:p>
                          <w:p>
                            <w:pPr>
                              <w:pStyle w:val="0"/>
                              <w:ind w:left="2730" w:leftChars="1300" w:right="0" w:rightChars="0" w:firstLine="220" w:firstLineChars="100"/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2"/>
                                <w:highlight w:val="none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スマホに限らずデジタルデバイスは、くらしを便利にしてくれた反面、私たちの脳に大きな負担をかけています。たとえば、</w:t>
                            </w:r>
                          </w:p>
                          <w:p>
                            <w:pPr>
                              <w:pStyle w:val="0"/>
                              <w:ind w:left="2730" w:leftChars="0" w:right="0" w:rightChars="0" w:firstLine="220" w:firstLineChars="10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2"/>
                                <w:u w:val="none" w:color="auto"/>
                              </w:rPr>
                              <w:t>★いつでもスマホが気になり、集中力がなくなる</w:t>
                            </w:r>
                          </w:p>
                          <w:p>
                            <w:pPr>
                              <w:pStyle w:val="0"/>
                              <w:ind w:left="2730" w:leftChars="1300" w:right="0" w:rightChars="0" w:firstLine="220" w:firstLineChars="10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2"/>
                                <w:u w:val="none" w:color="auto"/>
                              </w:rPr>
                              <w:t>★ブルーライトをあびているために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よく眠れなくなる</w:t>
                            </w:r>
                          </w:p>
                          <w:p>
                            <w:pPr>
                              <w:pStyle w:val="0"/>
                              <w:ind w:left="3160" w:leftChars="1400" w:right="0" w:rightChars="0" w:hanging="220" w:hangingChars="10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22"/>
                                <w:u w:val="none" w:color="auto"/>
                              </w:rPr>
                              <w:t>★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SNS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を使えば使うほど孤独感を感じ、幸福感がへる　などなど。</w:t>
                            </w:r>
                          </w:p>
                          <w:p>
                            <w:pPr>
                              <w:pStyle w:val="0"/>
                              <w:ind w:leftChars="0" w:right="0" w:rightChars="0" w:firstLineChars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right="0" w:rightChars="0" w:firstLine="220" w:firstLineChars="10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その結果として、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  <w:u w:val="single" w:color="auto"/>
                              </w:rPr>
                              <w:t>記憶力や集中力の低下、運動不足や睡眠不足、成績悪化、さらには心の病まで引きおこす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  <w:t>のです。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　アップルの創業者スティーブ・ジョブズも、マイクロソフトの創業者ビル・ゲイツも、自分の子どもに対してはスマホや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iPad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などのデジタルデバイスを、きびしく制限していたと話しています。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　では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u w:val="none" w:color="auto"/>
                              </w:rPr>
                              <w:t>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u w:val="single" w:color="auto"/>
                              </w:rPr>
                              <w:t>どうすれば自分や子どもの脳を守ることができるのか？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　その答えは、『スマホ脳』にもありますが、『最強脳－「スマホ脳」ハンセン先生の特別授業ー』は親子で読むことができるように、わかりやすく、やさしいことばを使って書かれているので、中学生にぴったり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　脳を守り、きたえるには、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u w:val="single" w:color="auto"/>
                              </w:rPr>
                              <w:t>どんな運動でもいいので、集中力が切れたと感じたら、心臓がドキドキするくらいの強さで、体を動かすとよいそうです。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22"/>
                              </w:rPr>
                              <w:t>運動をすればゲームにも強くなるし、体型もすっきりするなどのおまけがついてきます。　ぜひ親子で読んでみていただきたい本です！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9pt;mso-position-vertical-relative:text;mso-position-horizontal-relative:text;position:absolute;height:444.3pt;mso-wrap-distance-top:0pt;width:483.4pt;mso-wrap-distance-left:16pt;margin-left:20.95pt;z-index:10;" o:spid="_x0000_s103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ind w:left="0" w:leftChars="0" w:firstLine="420" w:firstLineChars="1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『スマホ脳』</w:t>
                      </w:r>
                    </w:p>
                    <w:p>
                      <w:pPr>
                        <w:pStyle w:val="0"/>
                        <w:spacing w:line="360" w:lineRule="exact"/>
                        <w:ind w:left="0" w:leftChars="0" w:firstLine="28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『最強脳ー「スマホ脳」ハンセン先生の特別授業』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アンデシュ・ハンセン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/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著</w:t>
                      </w:r>
                    </w:p>
                    <w:p>
                      <w:pPr>
                        <w:pStyle w:val="0"/>
                        <w:spacing w:line="360" w:lineRule="exact"/>
                        <w:ind w:left="0" w:leftChars="0" w:hanging="240" w:hanging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　　</w:t>
                      </w:r>
                    </w:p>
                    <w:p>
                      <w:pPr>
                        <w:pStyle w:val="0"/>
                        <w:ind w:left="2730" w:leftChars="1300" w:right="0" w:rightChars="0" w:firstLine="220" w:firstLineChars="10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世界的な大ベストセラー『スマホ脳』。日本でも昨年度の書籍売り上げ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1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位を記録しました。それだけ多くの人が、大人も子どもも、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  <w:u w:val="single" w:color="auto"/>
                        </w:rPr>
                        <w:t>スマホ依存に不安を抱えている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ことがわかります。</w:t>
                      </w:r>
                    </w:p>
                    <w:p>
                      <w:pPr>
                        <w:pStyle w:val="0"/>
                        <w:ind w:left="2730" w:leftChars="1300" w:right="0" w:rightChars="0" w:firstLine="220" w:firstLineChars="100"/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2"/>
                          <w:highlight w:val="none"/>
                          <w:u w:val="single" w:color="auto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スマホに限らずデジタルデバイスは、くらしを便利にしてくれた反面、私たちの脳に大きな負担をかけています。たとえば、</w:t>
                      </w:r>
                    </w:p>
                    <w:p>
                      <w:pPr>
                        <w:pStyle w:val="0"/>
                        <w:ind w:left="2730" w:leftChars="0" w:right="0" w:rightChars="0" w:firstLine="220" w:firstLineChars="10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2"/>
                          <w:u w:val="none" w:color="auto"/>
                        </w:rPr>
                        <w:t>★いつでもスマホが気になり、集中力がなくなる</w:t>
                      </w:r>
                    </w:p>
                    <w:p>
                      <w:pPr>
                        <w:pStyle w:val="0"/>
                        <w:ind w:left="2730" w:leftChars="1300" w:right="0" w:rightChars="0" w:firstLine="220" w:firstLineChars="10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2"/>
                          <w:u w:val="none" w:color="auto"/>
                        </w:rPr>
                        <w:t>★ブルーライトをあびているために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よく眠れなくなる</w:t>
                      </w:r>
                    </w:p>
                    <w:p>
                      <w:pPr>
                        <w:pStyle w:val="0"/>
                        <w:ind w:left="3160" w:leftChars="1400" w:right="0" w:rightChars="0" w:hanging="220" w:hangingChars="10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22"/>
                          <w:u w:val="none" w:color="auto"/>
                        </w:rPr>
                        <w:t>★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SNS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を使えば使うほど孤独感を感じ、幸福感がへる　などなど。</w:t>
                      </w:r>
                    </w:p>
                    <w:p>
                      <w:pPr>
                        <w:pStyle w:val="0"/>
                        <w:ind w:leftChars="0" w:right="0" w:rightChars="0" w:firstLineChars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</w:p>
                    <w:p>
                      <w:pPr>
                        <w:pStyle w:val="0"/>
                        <w:ind w:left="0" w:leftChars="0" w:right="0" w:rightChars="0" w:firstLine="220" w:firstLineChars="10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その結果として、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  <w:u w:val="single" w:color="auto"/>
                        </w:rPr>
                        <w:t>記憶力や集中力の低下、運動不足や睡眠不足、成績悪化、さらには心の病まで引きおこす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  <w:t>のです。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　アップルの創業者スティーブ・ジョブズも、マイクロソフトの創業者ビル・ゲイツも、自分の子どもに対してはスマホや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iPad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などのデジタルデバイスを、きびしく制限していたと話しています。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　では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u w:val="none" w:color="auto"/>
                        </w:rPr>
                        <w:t>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u w:val="single" w:color="auto"/>
                        </w:rPr>
                        <w:t>どうすれば自分や子どもの脳を守ることができるのか？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　その答えは、『スマホ脳』にもありますが、『最強脳－「スマホ脳」ハンセン先生の特別授業ー』は親子で読むことができるように、わかりやすく、やさしいことばを使って書かれているので、中学生にぴったりです。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　脳を守り、きたえるには、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u w:val="single" w:color="auto"/>
                        </w:rPr>
                        <w:t>どんな運動でもいいので、集中力が切れたと感じたら、心臓がドキドキするくらいの強さで、体を動かすとよいそうです。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  <w:u w:val="none" w:color="auto"/>
                        </w:rPr>
                        <w:t>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22"/>
                        </w:rPr>
                        <w:t>運動をすればゲームにも強くなるし、体型もすっきりするなどのおまけがついてきます。　ぜひ親子で読んでみていただきたい本です！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8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1123950" cy="173609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123950" cy="17360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876300" cy="1403985"/>
                                  <wp:effectExtent l="24130" t="24130" r="23495" b="23495"/>
                                  <wp:docPr id="103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45pt;mso-position-vertical-relative:text;mso-position-horizontal-relative:text;position:absolute;height:136.69pt;mso-wrap-distance-top:0pt;width:88.5pt;mso-wrap-distance-left:5.65pt;margin-left:0.1pt;z-index:38;" o:spid="_x0000_s103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876300" cy="1403985"/>
                            <wp:effectExtent l="24130" t="24130" r="23495" b="23495"/>
                            <wp:docPr id="103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140398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AR丸ゴシック体M" w:hAnsi="AR丸ゴシック体M" w:eastAsia="AR丸ゴシック体M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4806315</wp:posOffset>
                </wp:positionV>
                <wp:extent cx="6647180" cy="251142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647180" cy="2511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378.45pt;mso-position-vertical-relative:text;mso-position-horizontal-relative:text;position:absolute;height:197.75pt;width:523.4pt;margin-left:-0.35pt;z-index:15;" o:spid="_x0000_s1036" o:allowincell="t" o:allowoverlap="t" filled="f" stroked="t" strokecolor="#385d8a" strokeweight="2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4445</wp:posOffset>
                </wp:positionV>
                <wp:extent cx="1202055" cy="163322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202055" cy="16332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875665" cy="1403985"/>
                                  <wp:effectExtent l="24130" t="24130" r="23495" b="23495"/>
                                  <wp:docPr id="103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65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35pt;mso-position-vertical-relative:text;mso-position-horizontal-relative:text;position:absolute;height:128.6pt;mso-wrap-distance-top:0pt;width:94.65pt;mso-wrap-distance-left:5.65pt;margin-left:74.59pt;z-index:16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875665" cy="1403985"/>
                            <wp:effectExtent l="24130" t="24130" r="23495" b="23495"/>
                            <wp:docPr id="103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65" cy="140398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5796915</wp:posOffset>
                </wp:positionV>
                <wp:extent cx="1141095" cy="146304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1141095" cy="14630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70915" cy="1238250"/>
                                  <wp:effectExtent l="24130" t="24130" r="23495" b="23495"/>
                                  <wp:docPr id="104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91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56.45pt;mso-position-vertical-relative:text;mso-position-horizontal-relative:text;position:absolute;height:115.2pt;width:89.85pt;margin-left:23.55pt;z-index:13;" o:spid="_x0000_s103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70915" cy="1238250"/>
                            <wp:effectExtent l="24130" t="24130" r="23495" b="23495"/>
                            <wp:docPr id="104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915" cy="1238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5839460</wp:posOffset>
                </wp:positionV>
                <wp:extent cx="1582420" cy="1324610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/>
                      <wps:spPr>
                        <a:xfrm>
                          <a:off x="0" y="0"/>
                          <a:ext cx="1582420" cy="13246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227455" cy="1093470"/>
                                  <wp:effectExtent l="24130" t="24130" r="23495" b="23495"/>
                                  <wp:docPr id="104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455" cy="109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59.8pt;mso-position-vertical-relative:text;mso-position-horizontal-relative:text;position:absolute;height:104.3pt;width:124.6pt;margin-left:109.7pt;z-index:30;" o:spid="_x0000_s104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227455" cy="1093470"/>
                            <wp:effectExtent l="24130" t="24130" r="23495" b="23495"/>
                            <wp:docPr id="104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455" cy="10934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4807585</wp:posOffset>
                </wp:positionV>
                <wp:extent cx="6265545" cy="235902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6265545" cy="23590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1080" w:firstLineChars="4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道徳の教科書に関連する図書が入荷しました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これまで学んだ内容をふりかえり、さらに学びを深めましょう。また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1.2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年生は来年に向けて本を読んでおくと良いでしょう。ぜひ、学習の参考にしてください。</w:t>
                            </w:r>
                          </w:p>
                          <w:p>
                            <w:pPr>
                              <w:pStyle w:val="0"/>
                              <w:ind w:left="420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『みえるとかみえないとか』　伊藤亜紗・ヨシタケシンスケ</w:t>
                            </w:r>
                          </w:p>
                          <w:p>
                            <w:pPr>
                              <w:pStyle w:val="0"/>
                              <w:ind w:left="420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『さよなら、エルマおばあさん』　大塚敦子</w:t>
                            </w:r>
                          </w:p>
                          <w:p>
                            <w:pPr>
                              <w:pStyle w:val="0"/>
                              <w:ind w:left="420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『さかなのなみだ』　さかなクン</w:t>
                            </w:r>
                          </w:p>
                          <w:p>
                            <w:pPr>
                              <w:pStyle w:val="0"/>
                              <w:ind w:left="420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『人生最後のご馳走川ーキリスト教病院のリクエスト食』</w:t>
                            </w:r>
                          </w:p>
                          <w:p>
                            <w:pPr>
                              <w:pStyle w:val="0"/>
                              <w:ind w:left="4200"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　　　　　　　　　　　　　　　　　　　　青山ゆみこ　</w:t>
                            </w:r>
                          </w:p>
                          <w:p>
                            <w:pPr>
                              <w:pStyle w:val="0"/>
                              <w:ind w:left="4200" w:lef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など、感動をもたらしてくれる本がたくさんありますよ。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78.55pt;mso-position-vertical-relative:text;mso-position-horizontal-relative:text;position:absolute;height:185.75pt;width:493.35pt;margin-left:11.15pt;z-index:14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1080" w:firstLineChars="4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道徳の教科書に関連する図書が入荷しました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これまで学んだ内容をふりかえり、さらに学びを深めましょう。また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1.2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年生は来年に向けて本を読んでおくと良いでしょう。ぜひ、学習の参考にしてください。</w:t>
                      </w:r>
                    </w:p>
                    <w:p>
                      <w:pPr>
                        <w:pStyle w:val="0"/>
                        <w:ind w:left="420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『みえるとかみえないとか』　伊藤亜紗・ヨシタケシンスケ</w:t>
                      </w:r>
                    </w:p>
                    <w:p>
                      <w:pPr>
                        <w:pStyle w:val="0"/>
                        <w:ind w:left="420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『さよなら、エルマおばあさん』　大塚敦子</w:t>
                      </w:r>
                    </w:p>
                    <w:p>
                      <w:pPr>
                        <w:pStyle w:val="0"/>
                        <w:ind w:left="420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『さかなのなみだ』　さかなクン</w:t>
                      </w:r>
                    </w:p>
                    <w:p>
                      <w:pPr>
                        <w:pStyle w:val="0"/>
                        <w:ind w:left="420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『人生最後のご馳走川ーキリスト教病院のリクエスト食』</w:t>
                      </w:r>
                    </w:p>
                    <w:p>
                      <w:pPr>
                        <w:pStyle w:val="0"/>
                        <w:ind w:left="4200"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　　　　　　　　　　　　　　　　　　　　青山ゆみこ　</w:t>
                      </w:r>
                    </w:p>
                    <w:p>
                      <w:pPr>
                        <w:pStyle w:val="0"/>
                        <w:ind w:left="4200" w:lef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など、感動をもたらしてくれる本がたくさんありますよ。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4" behindDoc="0" locked="0" layoutInCell="1" hidden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4808220</wp:posOffset>
                </wp:positionV>
                <wp:extent cx="1111250" cy="42735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1111250" cy="42735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オブジェクト 0" style="mso-wrap-distance-right:5.65pt;mso-wrap-distance-bottom:0pt;margin-top:378.6pt;mso-position-vertical-relative:text;mso-position-horizontal-relative:text;v-text-anchor:middle;position:absolute;height:33.65pt;mso-wrap-distance-top:0pt;width:87.5pt;mso-wrap-distance-left:5.65pt;margin-left:-2.2000000000000002pt;z-index:44;" o:spid="_x0000_s1044" o:allowincell="t" o:allowoverlap="t" filled="t" fillcolor="#ffffff [3212]" stroked="t" strokecolor="#385d8a" strokeweight="2pt" o:spt="84" type="#_x0000_t84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5" behindDoc="0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4791075</wp:posOffset>
                </wp:positionV>
                <wp:extent cx="1039495" cy="418465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/>
                      <wps:spPr>
                        <a:xfrm>
                          <a:off x="0" y="0"/>
                          <a:ext cx="1039495" cy="4184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 xml:space="preserve">NEWS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77.25pt;mso-position-vertical-relative:text;mso-position-horizontal-relative:text;position:absolute;height:32.950000000000003pt;mso-wrap-distance-top:0pt;width:81.84pt;mso-wrap-distance-left:5.65pt;margin-left:0.7pt;z-index:45;" o:spid="_x0000_s104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 xml:space="preserve">NEWS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１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pStyle w:val="0"/>
        <w:rPr>
          <w:rFonts w:hint="eastAsia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7399020</wp:posOffset>
                </wp:positionV>
                <wp:extent cx="3275965" cy="2124075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3275965" cy="2124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582.6pt;mso-position-vertical-relative:text;mso-position-horizontal-relative:text;position:absolute;height:167.25pt;width:257.95pt;margin-left:-3.85pt;z-index:26;" o:spid="_x0000_s1046" o:allowincell="t" o:allowoverlap="t" filled="f" stroked="t" strokecolor="#385d8a" strokeweight="2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7399020</wp:posOffset>
                </wp:positionV>
                <wp:extent cx="3275965" cy="212407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3275965" cy="2124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582.6pt;mso-position-vertical-relative:text;mso-position-horizontal-relative:text;position:absolute;height:167.25pt;width:257.95pt;margin-left:266.05pt;z-index:21;" o:spid="_x0000_s1047" o:allowincell="t" o:allowoverlap="t" filled="f" stroked="t" strokecolor="#385d8a" strokeweight="2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3292475</wp:posOffset>
                </wp:positionV>
                <wp:extent cx="1020445" cy="1358900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/>
                      <wps:spPr>
                        <a:xfrm>
                          <a:off x="0" y="0"/>
                          <a:ext cx="1020445" cy="1358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11835" cy="1043940"/>
                                  <wp:effectExtent l="24130" t="24130" r="23495" b="23495"/>
                                  <wp:docPr id="104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59.25pt;mso-position-vertical-relative:text;mso-position-horizontal-relative:text;position:absolute;height:107pt;width:80.34pt;margin-left:8.65pt;z-index:29;" o:spid="_x0000_s104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11835" cy="1043940"/>
                            <wp:effectExtent l="24130" t="24130" r="23495" b="23495"/>
                            <wp:docPr id="104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10439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5" behindDoc="0" locked="0" layoutInCell="1" hidden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3292475</wp:posOffset>
                </wp:positionV>
                <wp:extent cx="1020445" cy="1358900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1020445" cy="1358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37235" cy="1043940"/>
                                  <wp:effectExtent l="24130" t="24130" r="23495" b="23495"/>
                                  <wp:docPr id="1051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235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59.25pt;mso-position-vertical-relative:text;mso-position-horizontal-relative:text;position:absolute;height:107pt;width:80.34pt;margin-left:86.4pt;z-index:35;" o:spid="_x0000_s105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37235" cy="1043940"/>
                            <wp:effectExtent l="24130" t="24130" r="23495" b="23495"/>
                            <wp:docPr id="1051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235" cy="10439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5438775</wp:posOffset>
                </wp:positionV>
                <wp:extent cx="1279525" cy="1782445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1279525" cy="17824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11225" cy="1332230"/>
                                  <wp:effectExtent l="24130" t="24130" r="23495" b="23495"/>
                                  <wp:docPr id="105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225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28.25pt;mso-position-vertical-relative:text;mso-position-horizontal-relative:text;position:absolute;height:140.35pt;width:100.75pt;margin-left:265.95pt;z-index:17;" o:spid="_x0000_s105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11225" cy="1332230"/>
                            <wp:effectExtent l="24130" t="24130" r="23495" b="23495"/>
                            <wp:docPr id="105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225" cy="1332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5443220</wp:posOffset>
                </wp:positionV>
                <wp:extent cx="1279525" cy="1782445"/>
                <wp:effectExtent l="0" t="0" r="635" b="63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 txBox="1"/>
                      <wps:spPr>
                        <a:xfrm>
                          <a:off x="0" y="0"/>
                          <a:ext cx="1279525" cy="17824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16305" cy="1332230"/>
                                  <wp:effectExtent l="24130" t="24130" r="23495" b="23495"/>
                                  <wp:docPr id="105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305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28.6pt;mso-position-vertical-relative:text;mso-position-horizontal-relative:text;position:absolute;height:140.35pt;width:100.75pt;margin-left:1.85pt;z-index:23;" o:spid="_x0000_s105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16305" cy="1332230"/>
                            <wp:effectExtent l="24130" t="24130" r="23495" b="23495"/>
                            <wp:docPr id="105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305" cy="1332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7726680</wp:posOffset>
                </wp:positionV>
                <wp:extent cx="1279525" cy="1782445"/>
                <wp:effectExtent l="0" t="0" r="635" b="63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 txBox="1"/>
                      <wps:spPr>
                        <a:xfrm>
                          <a:off x="0" y="0"/>
                          <a:ext cx="1279525" cy="17824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16940" cy="1324610"/>
                                  <wp:effectExtent l="24130" t="24130" r="23495" b="23495"/>
                                  <wp:docPr id="105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08.4pt;mso-position-vertical-relative:text;mso-position-horizontal-relative:text;position:absolute;height:140.35pt;width:100.75pt;margin-left:-0.25pt;z-index:25;" o:spid="_x0000_s105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16940" cy="1324610"/>
                            <wp:effectExtent l="24130" t="24130" r="23495" b="23495"/>
                            <wp:docPr id="105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1324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7524115</wp:posOffset>
                </wp:positionV>
                <wp:extent cx="3153410" cy="2038985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/>
                      <wps:spPr>
                        <a:xfrm>
                          <a:off x="0" y="0"/>
                          <a:ext cx="3153410" cy="20389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『わたしは「セロ弾きのゴーシュ」』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中村　哲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砂漠と化したアフガニスタンで、井戸を掘り、水路をつくり、緑土をよみがえらせた医師、中村哲。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20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１９年に惜しくも凶弾に倒れましたが、海外でも真に評価される日本人の一人です。「正しさ」ではなく「やさしさ」を選択した彼の生き方とは・・・。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592.45000000000005pt;mso-position-vertical-relative:text;mso-position-horizontal-relative:text;position:absolute;height:160.55000000000001pt;width:248.3pt;margin-left:8.0500000000000007pt;z-index:32;" o:spid="_x0000_s105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『わたしは「セロ弾きのゴーシュ」』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中村　哲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砂漠と化したアフガニスタンで、井戸を掘り、水路をつくり、緑土をよみがえらせた医師、中村哲。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20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１９年に惜しくも凶弾に倒れましたが、海外でも真に評価される日本人の一人です。「正しさ」ではなく「やさしさ」を選択した彼の生き方とは・・・。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7797165</wp:posOffset>
                </wp:positionV>
                <wp:extent cx="1279525" cy="1782445"/>
                <wp:effectExtent l="0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/>
                      <wps:spPr>
                        <a:xfrm>
                          <a:off x="0" y="0"/>
                          <a:ext cx="1279525" cy="17824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16940" cy="1302385"/>
                                  <wp:effectExtent l="24130" t="24130" r="23495" b="23495"/>
                                  <wp:docPr id="106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13.95000000000005pt;mso-position-vertical-relative:text;mso-position-horizontal-relative:text;position:absolute;height:140.35pt;width:100.75pt;margin-left:264.75pt;z-index:19;" o:spid="_x0000_s105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16940" cy="1302385"/>
                            <wp:effectExtent l="24130" t="24130" r="23495" b="23495"/>
                            <wp:docPr id="106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1302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7536815</wp:posOffset>
                </wp:positionV>
                <wp:extent cx="3192145" cy="1925955"/>
                <wp:effectExtent l="0" t="0" r="635" b="63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 txBox="1"/>
                      <wps:spPr>
                        <a:xfrm>
                          <a:off x="0" y="0"/>
                          <a:ext cx="3192145" cy="19259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『アンサング・シンデレラ』１～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巻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　　荒井ママレ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薬剤師が主人公のお仕事まんが。病院という命に関わる仕事をする中で、組織の論理にとらわれずに、患者のために、周りを巻き込みながら、がんばるみどりを思わず応援したくなります。仕事について、命について、考えさせられるまんが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593.45000000000005pt;mso-position-vertical-relative:text;mso-position-horizontal-relative:text;position:absolute;height:151.65pt;width:251.35pt;margin-left:272.60000000000002pt;z-index:20;" o:spid="_x0000_s106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『アンサング・シンデレラ』１～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7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巻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　　荒井ママレ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薬剤師が主人公のお仕事まんが。病院という命に関わる仕事をする中で、組織の論理にとらわれずに、患者のために、周りを巻き込みながら、がんばるみどりを思わず応援したくなります。仕事について、命について、考えさせられるまんが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" behindDoc="0" locked="0" layoutInCell="1" hidden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1111250" cy="427355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1111250" cy="42735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オブジェクト 0" style="mso-wrap-distance-right:5.65pt;mso-wrap-distance-bottom:0pt;margin-top:0.85pt;mso-position-vertical-relative:text;mso-position-horizontal-relative:text;v-text-anchor:middle;position:absolute;height:33.65pt;mso-wrap-distance-top:0pt;width:87.5pt;mso-wrap-distance-left:5.65pt;margin-left:-2.54pt;z-index:42;" o:spid="_x0000_s1062" o:allowincell="t" o:allowoverlap="t" filled="t" fillcolor="#ffffff [3212]" stroked="t" strokecolor="#385d8a" strokeweight="2pt" o:spt="84" type="#_x0000_t84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3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1039495" cy="418465"/>
                <wp:effectExtent l="0" t="0" r="635" b="63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 txBox="1"/>
                      <wps:spPr>
                        <a:xfrm>
                          <a:off x="0" y="0"/>
                          <a:ext cx="1039495" cy="4184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NEWS 2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0.5pt;mso-position-vertical-relative:text;mso-position-horizontal-relative:text;position:absolute;height:32.950000000000003pt;mso-wrap-distance-top:0pt;width:81.84pt;mso-wrap-distance-left:5.65pt;margin-left:0.35pt;z-index:43;" o:spid="_x0000_s106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NEWS 2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7" behindDoc="0" locked="0" layoutInCell="1" hidden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1223010</wp:posOffset>
                </wp:positionV>
                <wp:extent cx="3214370" cy="2065020"/>
                <wp:effectExtent l="0" t="0" r="635" b="63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 txBox="1"/>
                      <wps:spPr>
                        <a:xfrm>
                          <a:off x="0" y="0"/>
                          <a:ext cx="3214370" cy="20650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『あたらしいお金の教科書』　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新井　和宏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～ありがとうをはこぶお金、やさしさがめぐる社会～　　　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お金について教わったことはありますか？　貧しい人は、お金を持っていない人ではなく、際限なくほしがる人。幸せなお金の集め方、幸せなお金の生かし方を学び、お金が幸せを運ぶような社会にしたいですね。ぜひぜひ読んでもらいたい本。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6.3pt;mso-position-vertical-relative:text;mso-position-horizontal-relative:text;position:absolute;height:162.6pt;width:253.1pt;margin-left:8.0500000000000007pt;z-index:27;" o:spid="_x0000_s106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『あたらしいお金の教科書』　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新井　和宏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～ありがとうをはこぶお金、やさしさがめぐる社会～　　　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お金について教わったことはありますか？　貧しい人は、お金を持っていない人ではなく、際限なくほしがる人。幸せなお金の集め方、幸せなお金の生かし方を学び、お金が幸せを運ぶような社会にしたいですね。ぜひぜひ読んでもらいたい本。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1541780</wp:posOffset>
                </wp:positionV>
                <wp:extent cx="1141095" cy="1557655"/>
                <wp:effectExtent l="0" t="0" r="635" b="63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 txBox="1"/>
                      <wps:spPr>
                        <a:xfrm>
                          <a:off x="0" y="0"/>
                          <a:ext cx="1141095" cy="15576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05510" cy="1332230"/>
                                  <wp:effectExtent l="24130" t="24130" r="23495" b="23495"/>
                                  <wp:docPr id="106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1.4pt;mso-position-vertical-relative:text;mso-position-horizontal-relative:text;position:absolute;height:122.65pt;width:89.85pt;margin-left:4.34pt;z-index:28;" o:spid="_x0000_s106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05510" cy="1332230"/>
                            <wp:effectExtent l="24130" t="24130" r="23495" b="23495"/>
                            <wp:docPr id="106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1332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6" behindDoc="0" locked="0" layoutInCell="1" hidden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1238885</wp:posOffset>
                </wp:positionV>
                <wp:extent cx="3214370" cy="2038985"/>
                <wp:effectExtent l="0" t="0" r="635" b="63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 txBox="1"/>
                      <wps:spPr>
                        <a:xfrm>
                          <a:off x="0" y="0"/>
                          <a:ext cx="3214370" cy="20389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歳の少女が見つけたお金のしくみ』</w:t>
                            </w:r>
                          </w:p>
                          <w:p>
                            <w:pPr>
                              <w:pStyle w:val="0"/>
                              <w:ind w:left="0" w:leftChars="0" w:firstLine="2160" w:firstLineChars="9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　　　　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泉　美智子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小６の少女がものの値段の決まり方を考える中で、「命の値段」の決まり方についても考えを深めていきます。ペットの値段って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?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　臓器の値段って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?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　かわいいマンガがいっぱいで、ものの値段のつけられ方から世の中の仕組みを学べます。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7.55pt;mso-position-vertical-relative:text;mso-position-horizontal-relative:text;position:absolute;height:160.55000000000001pt;width:253.1pt;margin-left:269.75pt;z-index:36;" o:spid="_x0000_s10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12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歳の少女が見つけたお金のしくみ』</w:t>
                      </w:r>
                    </w:p>
                    <w:p>
                      <w:pPr>
                        <w:pStyle w:val="0"/>
                        <w:ind w:left="0" w:leftChars="0" w:firstLine="2160" w:firstLineChars="9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　　　　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泉　美智子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小６の少女がものの値段の決まり方を考える中で、「命の値段」の決まり方についても考えを深めていきます。ペットの値段って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?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　臓器の値段って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?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　かわいいマンガがいっぱいで、ものの値段のつけられ方から世の中の仕組みを学べます。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7" behindDoc="0" locked="0" layoutInCell="1" hidden="0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1649095</wp:posOffset>
                </wp:positionV>
                <wp:extent cx="1141095" cy="1557655"/>
                <wp:effectExtent l="0" t="0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/>
                      <wps:spPr>
                        <a:xfrm>
                          <a:off x="0" y="0"/>
                          <a:ext cx="1141095" cy="15576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916940" cy="1294765"/>
                                  <wp:effectExtent l="24130" t="24130" r="23495" b="23495"/>
                                  <wp:docPr id="106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9.85pt;mso-position-vertical-relative:text;mso-position-horizontal-relative:text;position:absolute;height:122.65pt;width:89.85pt;margin-left:264.85000000000002pt;z-index:37;" o:spid="_x0000_s106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916940" cy="1294765"/>
                            <wp:effectExtent l="24130" t="24130" r="23495" b="23495"/>
                            <wp:docPr id="106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1294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116840</wp:posOffset>
                </wp:positionV>
                <wp:extent cx="6534150" cy="4561840"/>
                <wp:effectExtent l="0" t="0" r="635" b="63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 txBox="1"/>
                      <wps:spPr>
                        <a:xfrm>
                          <a:off x="0" y="0"/>
                          <a:ext cx="6534150" cy="45618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420" w:leftChars="0" w:right="0" w:rightChars="0" w:firstLine="525" w:firstLineChars="2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NEWS 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税金やお金に関する図書が教育委員会より寄贈されました。</w:t>
                            </w:r>
                          </w:p>
                          <w:p>
                            <w:pPr>
                              <w:pStyle w:val="0"/>
                              <w:ind w:left="420" w:leftChars="0" w:right="0" w:rightChars="0"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420" w:leftChars="0" w:right="0" w:righ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上野原市の教育委員会から、租税教育に関連する図書が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29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冊寄贈されました。勉強になるのはもちろん、読み物としてもおもしろい図書がたくさんあります。</w:t>
                            </w:r>
                          </w:p>
                          <w:p>
                            <w:pPr>
                              <w:pStyle w:val="0"/>
                              <w:ind w:left="420" w:leftChars="0" w:right="0" w:righ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right="0" w:rightChars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3360" w:leftChars="0" w:right="0" w:righ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ほかにも『お父さんが教える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13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歳からの金融入門』などの話題書『学校では教えてくらない大切なこと』シリーズ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2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冊など、おもしろくて役に立つ本がいっぱいあります。ぜひ、読んでみましょう。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19pt;mso-position-vertical-relative:text;mso-position-horizontal-relative:text;position:absolute;height:359.2pt;width:514.5pt;margin-left:-0.15pt;z-index:-503316476;" o:spid="_x0000_s107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420" w:leftChars="0" w:right="0" w:rightChars="0" w:firstLine="525" w:firstLineChars="2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NEWS 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税金やお金に関する図書が教育委員会より寄贈されました。</w:t>
                      </w:r>
                    </w:p>
                    <w:p>
                      <w:pPr>
                        <w:pStyle w:val="0"/>
                        <w:ind w:left="420" w:leftChars="0" w:right="0" w:rightChars="0"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420" w:leftChars="0" w:right="0" w:righ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上野原市の教育委員会から、租税教育に関連する図書が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29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冊寄贈されました。勉強になるのはもちろん、読み物としてもおもしろい図書がたくさんあります。</w:t>
                      </w:r>
                    </w:p>
                    <w:p>
                      <w:pPr>
                        <w:pStyle w:val="0"/>
                        <w:ind w:left="420" w:leftChars="0" w:right="0" w:righ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Chars="0" w:right="0" w:rightChars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3360" w:leftChars="0" w:right="0" w:righ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ほかにも『お父さんが教える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13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歳からの金融入門』などの話題書『学校では教えてくらない大切なこと』シリーズ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2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冊など、おもしろくて役に立つ本がいっぱいあります。ぜひ、読んでみましょう。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27940</wp:posOffset>
                </wp:positionV>
                <wp:extent cx="6664325" cy="4503420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6664325" cy="450342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2.2000000000000002pt;mso-position-vertical-relative:text;mso-position-horizontal-relative:text;position:absolute;height:354.6pt;width:524.75pt;margin-left:-1.7pt;z-index:22;" o:spid="_x0000_s1071" o:allowincell="t" o:allowoverlap="t" filled="f" stroked="t" strokecolor="#385d8a" strokeweight="2pt" o:spt="2" arcsize="717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4622800</wp:posOffset>
                </wp:positionV>
                <wp:extent cx="1492885" cy="427355"/>
                <wp:effectExtent l="635" t="635" r="29845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1492885" cy="42735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オブジェクト 0" style="mso-wrap-distance-right:5.65pt;mso-wrap-distance-bottom:0pt;margin-top:364pt;mso-position-vertical-relative:text;mso-position-horizontal-relative:text;v-text-anchor:middle;position:absolute;height:33.65pt;mso-wrap-distance-top:0pt;width:117.55pt;mso-wrap-distance-left:5.65pt;margin-left:0pt;z-index:33;" o:spid="_x0000_s1072" o:allowincell="t" o:allowoverlap="t" filled="t" fillcolor="#ffffff [3212]" stroked="t" strokecolor="#385d8a" strokeweight="2pt" o:spt="84" type="#_x0000_t84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4605655</wp:posOffset>
                </wp:positionV>
                <wp:extent cx="1360170" cy="418465"/>
                <wp:effectExtent l="0" t="0" r="635" b="63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 txBox="1"/>
                      <wps:spPr>
                        <a:xfrm>
                          <a:off x="0" y="0"/>
                          <a:ext cx="1360170" cy="4184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新刊情報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62.65pt;mso-position-vertical-relative:text;mso-position-horizontal-relative:text;position:absolute;height:32.950000000000003pt;mso-wrap-distance-top:0pt;width:107.1pt;mso-wrap-distance-left:5.65pt;margin-left:2.9pt;z-index:34;" o:spid="_x0000_s107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新刊情報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8" behindDoc="0" locked="0" layoutInCell="1" hidden="0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5151755</wp:posOffset>
                </wp:positionV>
                <wp:extent cx="3170555" cy="2099945"/>
                <wp:effectExtent l="0" t="0" r="635" b="63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 txBox="1"/>
                      <wps:spPr>
                        <a:xfrm>
                          <a:off x="0" y="0"/>
                          <a:ext cx="3170555" cy="20999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『しずかな魔女』　　　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市川　朔子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草子は学校に行くことができず、毎日、図書館に通っている。学校が嫌い、学校に行けない自分が嫌い。こんな思いを抱える草子に、ある日司書の深津さんが、「しずかな子は、魔女に向いている」というメモをお守りにくれます。自分をからに閉じ込めてしまった少女の再生の物語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05.65pt;mso-position-vertical-relative:text;mso-position-horizontal-relative:text;position:absolute;height:165.35pt;width:249.65pt;margin-left:276.7pt;z-index:18;" o:spid="_x0000_s107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『しずかな魔女』　　　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市川　朔子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草子は学校に行くことができず、毎日、図書館に通っている。学校が嫌い、学校に行けない自分が嫌い。こんな思いを抱える草子に、ある日司書の深津さんが、「しずかな子は、魔女に向いている」というメモをお守りにくれます。自分をからに閉じ込めてしまった少女の再生の物語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1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5170170</wp:posOffset>
                </wp:positionV>
                <wp:extent cx="3105150" cy="2038985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 txBox="1"/>
                      <wps:spPr>
                        <a:xfrm>
                          <a:off x="0" y="0"/>
                          <a:ext cx="3105150" cy="20389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『お絵かき禁止の国』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1"/>
                              </w:rPr>
                              <w:t>　　　　長谷川　まりる</w:t>
                            </w:r>
                          </w:p>
                          <w:p>
                            <w:pPr>
                              <w:pStyle w:val="0"/>
                              <w:ind w:left="1470" w:leftChars="0" w:right="0" w:rightChars="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中学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3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年生のハルが好きになったのは、女子のアキラ。みんなと同じように誰かを好きになったのに、周りの目を気にしたり、心ない言葉をかけられたりする。悪いことをしているわけではないのに、親に対して罪悪感を抱く・・・。胸に迫る物語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07.1pt;mso-position-vertical-relative:text;mso-position-horizontal-relative:text;position:absolute;height:160.55000000000001pt;width:244.5pt;margin-left:11.35pt;z-index:31;" o:spid="_x0000_s107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『お絵かき禁止の国』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1"/>
                        </w:rPr>
                        <w:t>　　　　長谷川　まりる</w:t>
                      </w:r>
                    </w:p>
                    <w:p>
                      <w:pPr>
                        <w:pStyle w:val="0"/>
                        <w:ind w:left="1470" w:leftChars="0" w:right="0" w:rightChars="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中学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3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年生のハルが好きになったのは、女子のアキラ。みんなと同じように誰かを好きになったのに、周りの目を気にしたり、心ない言葉をかけられたりする。悪いことをしているわけではないのに、親に対して罪悪感を抱く・・・。胸に迫る物語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5104765</wp:posOffset>
                </wp:positionV>
                <wp:extent cx="3275965" cy="2160270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>
                          <a:off x="0" y="0"/>
                          <a:ext cx="3275965" cy="21602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401.95pt;mso-position-vertical-relative:text;mso-position-horizontal-relative:text;position:absolute;height:170.1pt;width:257.95pt;margin-left:-0.45pt;z-index:24;" o:spid="_x0000_s1076" o:allowincell="t" o:allowoverlap="t" filled="f" stroked="t" strokecolor="#385d8a" strokeweight="2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5104765</wp:posOffset>
                </wp:positionV>
                <wp:extent cx="3275965" cy="2160270"/>
                <wp:effectExtent l="635" t="635" r="29845" b="1079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3275965" cy="21602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401.95pt;mso-position-vertical-relative:text;mso-position-horizontal-relative:text;position:absolute;height:170.1pt;width:257.95pt;margin-left:266.05pt;z-index:3;" o:spid="_x0000_s1077" o:allowincell="t" o:allowoverlap="t" filled="f" stroked="t" strokecolor="#385d8a" strokeweight="2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85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浪漫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jpg" /><Relationship Id="rId10" Type="http://schemas.openxmlformats.org/officeDocument/2006/relationships/image" Target="media/image6.jpg" /><Relationship Id="rId11" Type="http://schemas.openxmlformats.org/officeDocument/2006/relationships/image" Target="media/image7.jpg" /><Relationship Id="rId12" Type="http://schemas.openxmlformats.org/officeDocument/2006/relationships/image" Target="media/image8.jpg" /><Relationship Id="rId13" Type="http://schemas.openxmlformats.org/officeDocument/2006/relationships/image" Target="media/image9.jpg" /><Relationship Id="rId14" Type="http://schemas.openxmlformats.org/officeDocument/2006/relationships/image" Target="media/image10.jpg" /><Relationship Id="rId15" Type="http://schemas.openxmlformats.org/officeDocument/2006/relationships/image" Target="media/image11.jpg" /><Relationship Id="rId16" Type="http://schemas.openxmlformats.org/officeDocument/2006/relationships/image" Target="media/image12.jpg" /><Relationship Id="rId17" Type="http://schemas.openxmlformats.org/officeDocument/2006/relationships/image" Target="media/image13.jpg" /><Relationship Id="rId18" Type="http://schemas.openxmlformats.org/officeDocument/2006/relationships/image" Target="media/image14.jpg" /><Relationship Id="rId1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12817</TotalTime>
  <Pages>2</Pages>
  <Words>0</Words>
  <Characters>0</Characters>
  <Application>JUST Note</Application>
  <Lines>12</Lines>
  <Paragraphs>0</Paragraphs>
  <Company>上野原市教育委員会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tschiya</dc:creator>
  <cp:lastModifiedBy>秋山　美代</cp:lastModifiedBy>
  <cp:lastPrinted>2022-01-31T04:06:01Z</cp:lastPrinted>
  <dcterms:created xsi:type="dcterms:W3CDTF">2019-04-10T06:31:00Z</dcterms:created>
  <dcterms:modified xsi:type="dcterms:W3CDTF">2022-01-31T04:08:03Z</dcterms:modified>
  <cp:revision>62</cp:revision>
</cp:coreProperties>
</file>